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/>
        </w:rPr>
      </w:pPr>
    </w:p>
    <w:p>
      <w:pPr>
        <w:spacing w:line="580" w:lineRule="exact"/>
        <w:jc w:val="center"/>
        <w:rPr>
          <w:rFonts w:hint="eastAsia" w:eastAsia="华康简标题宋"/>
          <w:sz w:val="44"/>
          <w:szCs w:val="44"/>
        </w:rPr>
      </w:pPr>
      <w:r>
        <w:rPr>
          <w:rFonts w:hint="eastAsia" w:eastAsia="华康简标题宋"/>
          <w:sz w:val="44"/>
          <w:szCs w:val="44"/>
        </w:rPr>
        <w:t>退回结余资金银行账号信息</w:t>
      </w:r>
    </w:p>
    <w:p>
      <w:pPr>
        <w:spacing w:line="580" w:lineRule="exact"/>
        <w:jc w:val="center"/>
        <w:rPr>
          <w:rFonts w:hint="eastAsia" w:eastAsia="华康简标题宋"/>
          <w:sz w:val="44"/>
          <w:szCs w:val="44"/>
        </w:rPr>
      </w:pP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开户名：东莞市科学技术协会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银行账号：500041542610026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开户行：东莞银行中心区东正支行</w:t>
      </w:r>
    </w:p>
    <w:p>
      <w:pPr>
        <w:spacing w:line="580" w:lineRule="exact"/>
        <w:jc w:val="left"/>
        <w:rPr>
          <w:rFonts w:hint="eastAsia" w:eastAsia="仿宋_GB2312"/>
          <w:sz w:val="31"/>
        </w:rPr>
      </w:pPr>
    </w:p>
    <w:p>
      <w:pPr>
        <w:spacing w:line="580" w:lineRule="exact"/>
        <w:ind w:firstLine="620" w:firstLineChars="200"/>
        <w:jc w:val="left"/>
        <w:rPr>
          <w:rFonts w:hint="eastAsia" w:eastAsia="仿宋_GB2312"/>
          <w:sz w:val="31"/>
        </w:rPr>
      </w:pPr>
      <w:r>
        <w:rPr>
          <w:rFonts w:hint="eastAsia" w:eastAsia="仿宋_GB2312"/>
          <w:sz w:val="31"/>
        </w:rPr>
        <w:t>请各有关单位人员在办理银行转账业务时，填写好备注信息。如“备注：退回编号为X号的科普项目结余金额。”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92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2017-07-03T01:14:24Z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